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</w:t>
      </w:r>
    </w:p>
    <w:p>
      <w:pPr>
        <w:jc w:val="center"/>
        <w:rPr>
          <w:color w:val="000000"/>
          <w:sz w:val="18"/>
          <w:szCs w:val="18"/>
        </w:rPr>
      </w:pPr>
      <w:r>
        <w:rPr>
          <w:rFonts w:hint="eastAsia" w:eastAsia="黑体" w:cs="黑体"/>
          <w:color w:val="000000"/>
          <w:sz w:val="32"/>
          <w:szCs w:val="32"/>
        </w:rPr>
        <w:t>武汉理工大学第十九届运动会入场顺序</w:t>
      </w:r>
    </w:p>
    <w:tbl>
      <w:tblPr>
        <w:tblStyle w:val="2"/>
        <w:tblW w:w="48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3080"/>
        <w:gridCol w:w="1083"/>
        <w:gridCol w:w="3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sz w:val="24"/>
              </w:rPr>
              <w:t>号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单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</w:rPr>
              <w:t>位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sz w:val="24"/>
              </w:rPr>
              <w:t>号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单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旗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旗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计算机智能学院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徽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交通物流学院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语录牌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交通中心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鲜花队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离退休工作部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红旗队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艾克斯马赛学院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"http://sem.whut.edu.cn/"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安全应急学院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汽车学院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本科生院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"http://shhzc.whut.edu.cn/"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社会合作处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材料示范学院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微电子学院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土建学院</w:t>
            </w:r>
            <w:r>
              <w:rPr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材料学院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图书馆、档案馆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船海能动学院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外语学院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产业集团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新材所（测试中心）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创业学院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现代产业学院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"http://wenfa.whut.edu.cn/"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法学社会学院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信息学院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国际学院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襄阳示范区管委会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管理学院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余区管委会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硅酸盐中心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艺设学院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后保处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厚德书院、启航书院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自动化学院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后勤集团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资环学院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化生学院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出版社、设计院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航运学院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48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光纤中心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机电学院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49</w:t>
            </w:r>
            <w:bookmarkStart w:id="0" w:name="_GoBack"/>
            <w:bookmarkEnd w:id="0"/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1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机关直属单位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/>
    <w:p/>
    <w:sectPr>
      <w:pgSz w:w="11906" w:h="16838"/>
      <w:pgMar w:top="1100" w:right="1800" w:bottom="110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99"/>
  <w:drawingGridVerticalSpacing w:val="14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61404927"/>
    <w:rsid w:val="5EB45776"/>
    <w:rsid w:val="6140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339</Characters>
  <Lines>0</Lines>
  <Paragraphs>0</Paragraphs>
  <TotalTime>0</TotalTime>
  <ScaleCrop>false</ScaleCrop>
  <LinksUpToDate>false</LinksUpToDate>
  <CharactersWithSpaces>358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2022-11-08T09:00:00Z</dcterms:created>
  <dc:creator>小豆包</dc:creator>
  <cp:lastModifiedBy>小豆包</cp:lastModifiedBy>
  <dcterms:modified xsi:type="dcterms:W3CDTF">2022-11-08T13:04:16Z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578E8670D63E4E6A9349542C10B83EEE</vt:lpwstr>
  </property>
</Properties>
</file>